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4" w:rsidRDefault="004F3684" w:rsidP="00353FB3">
      <w:pPr>
        <w:rPr>
          <w:rFonts w:ascii="Arial" w:hAnsi="Arial" w:cs="Arial"/>
          <w:b/>
          <w:bCs/>
          <w:sz w:val="17"/>
          <w:szCs w:val="17"/>
        </w:rPr>
      </w:pPr>
    </w:p>
    <w:p w:rsidR="004F3684" w:rsidRPr="006813FE" w:rsidRDefault="004F3684" w:rsidP="006813FE">
      <w:pPr>
        <w:jc w:val="center"/>
        <w:rPr>
          <w:rFonts w:ascii="Arial" w:hAnsi="Arial" w:cs="Arial"/>
          <w:b/>
          <w:bCs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Договор № ___</w:t>
      </w:r>
    </w:p>
    <w:p w:rsidR="004F3684" w:rsidRPr="006813FE" w:rsidRDefault="004F3684" w:rsidP="006813FE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6813FE">
        <w:rPr>
          <w:rFonts w:ascii="Arial" w:hAnsi="Arial" w:cs="Arial"/>
          <w:b/>
          <w:bCs/>
          <w:sz w:val="17"/>
          <w:szCs w:val="17"/>
        </w:rPr>
        <w:t>на оказание платных образовательных услуг:</w:t>
      </w:r>
    </w:p>
    <w:p w:rsidR="004F3684" w:rsidRPr="006813FE" w:rsidRDefault="004F3684" w:rsidP="006813FE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6813FE">
        <w:rPr>
          <w:rFonts w:ascii="Arial" w:hAnsi="Arial" w:cs="Arial"/>
          <w:b/>
          <w:bCs/>
          <w:sz w:val="17"/>
          <w:szCs w:val="17"/>
        </w:rPr>
        <w:t>на процедуру проведения сертификационного экзамена</w:t>
      </w:r>
    </w:p>
    <w:p w:rsidR="004F3684" w:rsidRPr="006813FE" w:rsidRDefault="004F3684" w:rsidP="006813FE">
      <w:pPr>
        <w:rPr>
          <w:rFonts w:ascii="Arial" w:hAnsi="Arial" w:cs="Arial"/>
          <w:sz w:val="17"/>
          <w:szCs w:val="17"/>
        </w:rPr>
      </w:pPr>
    </w:p>
    <w:p w:rsidR="004F3684" w:rsidRPr="006813FE" w:rsidRDefault="004F3684" w:rsidP="00D842D6">
      <w:pPr>
        <w:ind w:right="-186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г. Ижевск                                                                                                                                          </w:t>
      </w:r>
      <w:r>
        <w:rPr>
          <w:rFonts w:ascii="Arial" w:hAnsi="Arial" w:cs="Arial"/>
          <w:sz w:val="17"/>
          <w:szCs w:val="17"/>
        </w:rPr>
        <w:t xml:space="preserve">     </w:t>
      </w:r>
      <w:r w:rsidRPr="006813FE">
        <w:rPr>
          <w:rFonts w:ascii="Arial" w:hAnsi="Arial" w:cs="Arial"/>
          <w:sz w:val="17"/>
          <w:szCs w:val="17"/>
        </w:rPr>
        <w:t xml:space="preserve">     «</w:t>
      </w:r>
      <w:r>
        <w:rPr>
          <w:rFonts w:ascii="Arial" w:hAnsi="Arial" w:cs="Arial"/>
          <w:sz w:val="17"/>
          <w:szCs w:val="17"/>
        </w:rPr>
        <w:t>__</w:t>
      </w:r>
      <w:r w:rsidRPr="006813FE">
        <w:rPr>
          <w:rFonts w:ascii="Arial" w:hAnsi="Arial" w:cs="Arial"/>
          <w:sz w:val="17"/>
          <w:szCs w:val="17"/>
        </w:rPr>
        <w:t>»</w:t>
      </w:r>
      <w:r>
        <w:rPr>
          <w:rFonts w:ascii="Arial" w:hAnsi="Arial" w:cs="Arial"/>
          <w:sz w:val="17"/>
          <w:szCs w:val="17"/>
        </w:rPr>
        <w:t xml:space="preserve"> ______</w:t>
      </w:r>
      <w:r w:rsidRPr="006813FE">
        <w:rPr>
          <w:rFonts w:ascii="Arial" w:hAnsi="Arial" w:cs="Arial"/>
          <w:sz w:val="17"/>
          <w:szCs w:val="17"/>
        </w:rPr>
        <w:t xml:space="preserve">  </w:t>
      </w:r>
      <w:r>
        <w:rPr>
          <w:rFonts w:ascii="Arial" w:hAnsi="Arial" w:cs="Arial"/>
          <w:sz w:val="17"/>
          <w:szCs w:val="17"/>
        </w:rPr>
        <w:t>______</w:t>
      </w:r>
      <w:r w:rsidRPr="006813FE">
        <w:rPr>
          <w:rFonts w:ascii="Arial" w:hAnsi="Arial" w:cs="Arial"/>
          <w:sz w:val="17"/>
          <w:szCs w:val="17"/>
        </w:rPr>
        <w:t xml:space="preserve"> г.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6813FE" w:rsidRDefault="004F3684" w:rsidP="00B62065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Автономное профессиональное образовательное учреждение Удмуртской Республики «Республиканский медицинский колледж имени героя Советсткого Союза Ф.А. Пушиной Министерства здравоохранения Удмуртской Республики» сокращенное наименование АПОУ УР «РМК МЗ УР</w:t>
      </w:r>
      <w:r>
        <w:rPr>
          <w:rFonts w:ascii="Arial" w:hAnsi="Arial" w:cs="Arial"/>
          <w:sz w:val="17"/>
          <w:szCs w:val="17"/>
        </w:rPr>
        <w:t xml:space="preserve"> на основании лицензии 1945 от 26.06.2018 г.,</w:t>
      </w:r>
      <w:r w:rsidRPr="004B2C41">
        <w:rPr>
          <w:rFonts w:ascii="Arial" w:hAnsi="Arial" w:cs="Arial"/>
          <w:sz w:val="17"/>
          <w:szCs w:val="17"/>
        </w:rPr>
        <w:t xml:space="preserve"> </w:t>
      </w:r>
      <w:r w:rsidRPr="0062079C">
        <w:rPr>
          <w:rFonts w:ascii="Arial" w:hAnsi="Arial" w:cs="Arial"/>
          <w:sz w:val="17"/>
          <w:szCs w:val="17"/>
        </w:rPr>
        <w:t>выданной Министерством образования и науки Удмуртской Республики (бессрочно)</w:t>
      </w:r>
      <w:r>
        <w:rPr>
          <w:rFonts w:ascii="Arial" w:hAnsi="Arial" w:cs="Arial"/>
          <w:sz w:val="17"/>
          <w:szCs w:val="17"/>
        </w:rPr>
        <w:t>,</w:t>
      </w:r>
      <w:r w:rsidRPr="00494D68">
        <w:rPr>
          <w:rFonts w:ascii="Arial" w:hAnsi="Arial" w:cs="Arial"/>
          <w:sz w:val="17"/>
          <w:szCs w:val="17"/>
        </w:rPr>
        <w:t xml:space="preserve"> </w:t>
      </w:r>
      <w:r w:rsidRPr="0062079C">
        <w:rPr>
          <w:rFonts w:ascii="Arial" w:hAnsi="Arial" w:cs="Arial"/>
          <w:sz w:val="17"/>
          <w:szCs w:val="17"/>
        </w:rPr>
        <w:t>), в лице директора Якимовой Натальи Витальевны, именуемое в дальнейшем «Исполнитель», действующего на основании Устава</w:t>
      </w:r>
      <w:r w:rsidRPr="006813FE">
        <w:rPr>
          <w:rFonts w:ascii="Arial" w:hAnsi="Arial" w:cs="Arial"/>
          <w:sz w:val="17"/>
          <w:szCs w:val="17"/>
        </w:rPr>
        <w:t xml:space="preserve">, и </w:t>
      </w:r>
      <w:r>
        <w:rPr>
          <w:rFonts w:ascii="Arial" w:hAnsi="Arial" w:cs="Arial"/>
          <w:b/>
          <w:bCs/>
          <w:sz w:val="17"/>
          <w:szCs w:val="17"/>
        </w:rPr>
        <w:t>_______________________</w:t>
      </w:r>
      <w:r w:rsidRPr="006813FE">
        <w:rPr>
          <w:rFonts w:ascii="Arial" w:hAnsi="Arial" w:cs="Arial"/>
          <w:sz w:val="17"/>
          <w:szCs w:val="17"/>
        </w:rPr>
        <w:t xml:space="preserve">, именуемый(ая) в дальнейшем, «Заказчик», совместно именуемые Стороны, заключили настоящий Договор о нижеследующем:                                             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6813FE" w:rsidRDefault="004F3684" w:rsidP="00D842D6">
      <w:pPr>
        <w:ind w:firstLine="540"/>
        <w:jc w:val="center"/>
        <w:rPr>
          <w:rFonts w:ascii="Arial" w:hAnsi="Arial" w:cs="Arial"/>
          <w:b/>
          <w:bCs/>
          <w:sz w:val="17"/>
          <w:szCs w:val="17"/>
        </w:rPr>
      </w:pPr>
      <w:r w:rsidRPr="006813FE">
        <w:rPr>
          <w:rFonts w:ascii="Arial" w:hAnsi="Arial" w:cs="Arial"/>
          <w:b/>
          <w:bCs/>
          <w:sz w:val="17"/>
          <w:szCs w:val="17"/>
        </w:rPr>
        <w:t>1. Предмет Договора</w:t>
      </w:r>
    </w:p>
    <w:p w:rsidR="004F3684" w:rsidRDefault="004F3684" w:rsidP="00B62065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1.1. Исполнитель организует, а Заказчик оплачивает процедуру проведения сертификационного экзамена в форме трех этапов: тестовый контроль знаний, оценка практических навыков, собеседование по специальности:</w:t>
      </w:r>
    </w:p>
    <w:p w:rsidR="004F3684" w:rsidRPr="00B62065" w:rsidRDefault="004F3684" w:rsidP="00B62065">
      <w:pPr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 </w:t>
      </w:r>
      <w:r w:rsidRPr="00D842D6">
        <w:rPr>
          <w:rFonts w:ascii="Arial" w:hAnsi="Arial" w:cs="Arial"/>
          <w:b/>
          <w:bCs/>
          <w:sz w:val="17"/>
          <w:szCs w:val="17"/>
        </w:rPr>
        <w:t>«</w:t>
      </w:r>
      <w:r>
        <w:rPr>
          <w:rFonts w:ascii="Arial" w:hAnsi="Arial" w:cs="Arial"/>
          <w:b/>
          <w:bCs/>
          <w:sz w:val="17"/>
          <w:szCs w:val="17"/>
        </w:rPr>
        <w:t>___________</w:t>
      </w:r>
      <w:r w:rsidRPr="00D842D6">
        <w:rPr>
          <w:rFonts w:ascii="Arial" w:hAnsi="Arial" w:cs="Arial"/>
          <w:b/>
          <w:bCs/>
          <w:sz w:val="17"/>
          <w:szCs w:val="17"/>
        </w:rPr>
        <w:t>».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</w:t>
      </w:r>
      <w:r w:rsidRPr="006813FE">
        <w:rPr>
          <w:rFonts w:ascii="Arial" w:hAnsi="Arial" w:cs="Arial"/>
          <w:sz w:val="17"/>
          <w:szCs w:val="17"/>
        </w:rPr>
        <w:t>1.2. При успешной сдаче всех трех этапов сертификационного экзамена  Заказчику выдается сертификат специалиста установленного образца.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1.3. Результаты сертификационного экзамена оформляются протоколом.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1.4. Выдача документов, указанных в п.1.2. Договора, производится Заказчику лично, по предъявлению документа, удостоверяющего личность, либо его представителю по доверенности, оформленной в установленном порядке.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1.5. Сертификат выдается в течение 10 календарных дней с момента сдачи сертификационного экзамена.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1.6. В случае неудовлетворительной сдачи одного из этапов сертификационного экзамена Заказчику предоставляется возможность пересдачи не ранее, чем через 2 недели, после оформления дополнительного соглашения к данному Договору.</w:t>
      </w:r>
    </w:p>
    <w:p w:rsidR="004F3684" w:rsidRPr="00FC1FC4" w:rsidRDefault="004F3684" w:rsidP="00D842D6">
      <w:pPr>
        <w:ind w:firstLine="540"/>
        <w:jc w:val="center"/>
        <w:rPr>
          <w:rFonts w:ascii="Arial" w:hAnsi="Arial" w:cs="Arial"/>
          <w:b/>
          <w:bCs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br/>
      </w:r>
      <w:r>
        <w:rPr>
          <w:rFonts w:ascii="Arial" w:hAnsi="Arial" w:cs="Arial"/>
          <w:sz w:val="17"/>
          <w:szCs w:val="17"/>
        </w:rPr>
        <w:t xml:space="preserve">         </w:t>
      </w:r>
      <w:r w:rsidRPr="00FC1FC4">
        <w:rPr>
          <w:rFonts w:ascii="Arial" w:hAnsi="Arial" w:cs="Arial"/>
          <w:b/>
          <w:bCs/>
          <w:sz w:val="17"/>
          <w:szCs w:val="17"/>
        </w:rPr>
        <w:t>2. Права Исполнителя и Заказчика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2.1 Исполнитель вправе: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2.1.1. Самостоятельно назначать срок сдачи сертификационного экзамена, проводить сертификационный экзамен и выбирать системы оценок и форму приема экзамена.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2.1.3. Определять срок повторной сдачи сертификационного экзамена, в случае неудовлетворительной сдачи одного или нескольких этапов сертификационного экзамена. 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2.1.4.  В случае нарушения сроков оплаты услуг, Исполнитель вправе приостановить оказание этих услуг до получения оплаты в полном объеме.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2.2. Заказчик вправе: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2.2.1. 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2.2.2. Получать полную и достоверную информацию об оценке своих знаний, умений и навыков, а также критериях этой оценки.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2.2.3. Пользоваться имуществом Исполнителя, необходимым для осуществления образовательного процесса во время экзамена.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FC1FC4" w:rsidRDefault="004F3684" w:rsidP="00D842D6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FC1FC4">
        <w:rPr>
          <w:rFonts w:ascii="Arial" w:hAnsi="Arial" w:cs="Arial"/>
          <w:b/>
          <w:bCs/>
          <w:sz w:val="17"/>
          <w:szCs w:val="17"/>
        </w:rPr>
        <w:t>3. Обязанности Исполнителя и Заказчика.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3.1. Исполнитель обязуется: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3.1.1. Провести сертификационный экзамен у Заказчика, предоставившего Исполнителю необходимые документы для допуска к экзамену в сроки, соответствующие требованиям Положения о сертификационном экзамене </w:t>
      </w:r>
      <w:r>
        <w:rPr>
          <w:rFonts w:ascii="Arial" w:hAnsi="Arial" w:cs="Arial"/>
          <w:sz w:val="17"/>
          <w:szCs w:val="17"/>
        </w:rPr>
        <w:t>АПОУ УР «РМК МЗ УР»</w:t>
      </w:r>
      <w:r w:rsidRPr="006813FE">
        <w:rPr>
          <w:rFonts w:ascii="Arial" w:hAnsi="Arial" w:cs="Arial"/>
          <w:sz w:val="17"/>
          <w:szCs w:val="17"/>
        </w:rPr>
        <w:t xml:space="preserve">. 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3.1.2.  Довести до Заказчика информацию, содержащую сведения о предоставлении платных образовательных услуг, а также о проведении сертификационного экзамена </w:t>
      </w:r>
      <w:r>
        <w:rPr>
          <w:rFonts w:ascii="Arial" w:hAnsi="Arial" w:cs="Arial"/>
          <w:sz w:val="17"/>
          <w:szCs w:val="17"/>
        </w:rPr>
        <w:t>АПОУ УР «РМК МЗ УР»</w:t>
      </w:r>
      <w:r w:rsidRPr="006813FE">
        <w:rPr>
          <w:rFonts w:ascii="Arial" w:hAnsi="Arial" w:cs="Arial"/>
          <w:sz w:val="17"/>
          <w:szCs w:val="17"/>
        </w:rPr>
        <w:t xml:space="preserve"> в порядке и объеме, которые предусмотрены законом Российской Федерации  «О защите прав потребителей» и Федеральным законом  «Об образовании в Российской Федерации», путем размещения ее в открытом доступе на официальном сайте </w:t>
      </w:r>
      <w:r>
        <w:rPr>
          <w:rFonts w:ascii="Arial" w:hAnsi="Arial" w:cs="Arial"/>
          <w:sz w:val="17"/>
          <w:szCs w:val="17"/>
        </w:rPr>
        <w:t>АПОУ УР «РМК МЗ УР»</w:t>
      </w:r>
      <w:r w:rsidRPr="006813FE">
        <w:rPr>
          <w:rFonts w:ascii="Arial" w:hAnsi="Arial" w:cs="Arial"/>
          <w:sz w:val="17"/>
          <w:szCs w:val="17"/>
        </w:rPr>
        <w:t xml:space="preserve"> в сети «Интернет».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3.1.3. Организовать и обеспечить надлежащее исполнение услуг, предусмотренных настоящим Договором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3.1.4. Создать Заказчику необходимые условия для сдачи экзамена.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3.1.5. Принимать от Заказчика оплату за услуги, предоставляемые в соответствии с настоящим Договором.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3.1.6.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3.2. Заказчик обязуется: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3.2.1. Своевременно предоставить Исполнителю документы, необходимые для допуска к сертификационному экзамену: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  <w:r w:rsidRPr="00FC1FC4">
        <w:rPr>
          <w:rFonts w:ascii="Arial" w:hAnsi="Arial" w:cs="Arial"/>
          <w:color w:val="000000"/>
          <w:sz w:val="17"/>
          <w:szCs w:val="17"/>
        </w:rPr>
        <w:t xml:space="preserve">- </w:t>
      </w:r>
      <w:hyperlink r:id="rId4" w:tgtFrame="_blank">
        <w:r w:rsidRPr="00FC1FC4">
          <w:rPr>
            <w:rStyle w:val="Hyperlink"/>
            <w:rFonts w:ascii="Arial" w:hAnsi="Arial" w:cs="Arial"/>
            <w:color w:val="000000"/>
            <w:sz w:val="17"/>
            <w:szCs w:val="17"/>
            <w:u w:val="none"/>
          </w:rPr>
          <w:t>заявление</w:t>
        </w:r>
      </w:hyperlink>
      <w:r w:rsidRPr="006813FE">
        <w:rPr>
          <w:rFonts w:ascii="Arial" w:hAnsi="Arial" w:cs="Arial"/>
          <w:sz w:val="17"/>
          <w:szCs w:val="17"/>
        </w:rPr>
        <w:t> о допуске к сдаче сертификационного экзамена не менее чем за 15 дней до окончания действия существующего сертификата;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  <w:highlight w:val="white"/>
        </w:rPr>
      </w:pPr>
      <w:r w:rsidRPr="006813FE">
        <w:rPr>
          <w:rFonts w:ascii="Arial" w:hAnsi="Arial" w:cs="Arial"/>
          <w:sz w:val="17"/>
          <w:szCs w:val="17"/>
          <w:highlight w:val="white"/>
        </w:rPr>
        <w:t xml:space="preserve">- </w:t>
      </w:r>
      <w:r w:rsidRPr="006813FE">
        <w:rPr>
          <w:rFonts w:ascii="Arial" w:hAnsi="Arial" w:cs="Arial"/>
          <w:sz w:val="17"/>
          <w:szCs w:val="17"/>
        </w:rPr>
        <w:t>документ государственного образца о среднем медицинском или фармацевтическом образовании (диплом);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  <w:highlight w:val="white"/>
        </w:rPr>
      </w:pPr>
      <w:r w:rsidRPr="006813FE">
        <w:rPr>
          <w:rFonts w:ascii="Arial" w:hAnsi="Arial" w:cs="Arial"/>
          <w:sz w:val="17"/>
          <w:szCs w:val="17"/>
          <w:highlight w:val="white"/>
        </w:rPr>
        <w:t xml:space="preserve">- </w:t>
      </w:r>
      <w:r w:rsidRPr="006813FE">
        <w:rPr>
          <w:rFonts w:ascii="Arial" w:hAnsi="Arial" w:cs="Arial"/>
          <w:sz w:val="17"/>
          <w:szCs w:val="17"/>
        </w:rPr>
        <w:t>документ о профессиональной переподготовке (в случае получения новой специальности по результатам прохождения профессиональной переподготовки);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  <w:highlight w:val="white"/>
        </w:rPr>
      </w:pPr>
      <w:r w:rsidRPr="006813FE">
        <w:rPr>
          <w:rFonts w:ascii="Arial" w:hAnsi="Arial" w:cs="Arial"/>
          <w:sz w:val="17"/>
          <w:szCs w:val="17"/>
          <w:highlight w:val="white"/>
        </w:rPr>
        <w:t xml:space="preserve">- </w:t>
      </w:r>
      <w:r w:rsidRPr="006813FE">
        <w:rPr>
          <w:rFonts w:ascii="Arial" w:hAnsi="Arial" w:cs="Arial"/>
          <w:sz w:val="17"/>
          <w:szCs w:val="17"/>
        </w:rPr>
        <w:t>прежний сертификат специалиста (при наличии);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  <w:highlight w:val="white"/>
        </w:rPr>
      </w:pPr>
      <w:r w:rsidRPr="006813FE">
        <w:rPr>
          <w:rFonts w:ascii="Arial" w:hAnsi="Arial" w:cs="Arial"/>
          <w:sz w:val="17"/>
          <w:szCs w:val="17"/>
          <w:highlight w:val="white"/>
        </w:rPr>
        <w:t xml:space="preserve">- </w:t>
      </w:r>
      <w:r w:rsidRPr="006813FE">
        <w:rPr>
          <w:rFonts w:ascii="Arial" w:hAnsi="Arial" w:cs="Arial"/>
          <w:sz w:val="17"/>
          <w:szCs w:val="17"/>
        </w:rPr>
        <w:t>документ  о повышении квалификации (в случае получения сертификата повторно);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  <w:highlight w:val="white"/>
        </w:rPr>
        <w:t xml:space="preserve">- </w:t>
      </w:r>
      <w:r w:rsidRPr="006813FE">
        <w:rPr>
          <w:rFonts w:ascii="Arial" w:hAnsi="Arial" w:cs="Arial"/>
          <w:sz w:val="17"/>
          <w:szCs w:val="17"/>
        </w:rPr>
        <w:t xml:space="preserve"> документ, удостоверяющий  личность.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3.2.2. Изучить информацию, содержащую сведения о предоставлении платных образовательных услуг, а также о проведении сертификационного экзамена в </w:t>
      </w:r>
      <w:r>
        <w:rPr>
          <w:rFonts w:ascii="Arial" w:hAnsi="Arial" w:cs="Arial"/>
          <w:sz w:val="17"/>
          <w:szCs w:val="17"/>
        </w:rPr>
        <w:t>АПОУ УР «РМК МЗ УР»</w:t>
      </w:r>
      <w:r w:rsidRPr="006813FE">
        <w:rPr>
          <w:rFonts w:ascii="Arial" w:hAnsi="Arial" w:cs="Arial"/>
          <w:sz w:val="17"/>
          <w:szCs w:val="17"/>
        </w:rPr>
        <w:t xml:space="preserve">, размещенную на официальном сайте </w:t>
      </w:r>
      <w:r>
        <w:rPr>
          <w:rFonts w:ascii="Arial" w:hAnsi="Arial" w:cs="Arial"/>
          <w:sz w:val="17"/>
          <w:szCs w:val="17"/>
        </w:rPr>
        <w:t xml:space="preserve">АПОУ УР «РМК МЗ УР» </w:t>
      </w:r>
      <w:r w:rsidRPr="006813FE">
        <w:rPr>
          <w:rFonts w:ascii="Arial" w:hAnsi="Arial" w:cs="Arial"/>
          <w:sz w:val="17"/>
          <w:szCs w:val="17"/>
        </w:rPr>
        <w:t>в сети «Интернет».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3.2.3. Своевременно вносить плату за услуги, предоставляемые в соответствии с настоящим Договором.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3.2.4. Предоставлять необходимые документы, подтверждающие оплату услуги в день сертификационного экзамена, в отделение комплектования</w:t>
      </w:r>
      <w:r>
        <w:rPr>
          <w:rFonts w:ascii="Arial" w:hAnsi="Arial" w:cs="Arial"/>
          <w:sz w:val="17"/>
          <w:szCs w:val="17"/>
        </w:rPr>
        <w:t xml:space="preserve"> групп</w:t>
      </w:r>
      <w:r w:rsidRPr="006813FE"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АПОУ УР «РМК МЗ УР»</w:t>
      </w:r>
      <w:r w:rsidRPr="006813FE">
        <w:rPr>
          <w:rFonts w:ascii="Arial" w:hAnsi="Arial" w:cs="Arial"/>
          <w:sz w:val="17"/>
          <w:szCs w:val="17"/>
        </w:rPr>
        <w:t>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3.2.5. Возмещать ущерб, причиненный имуществу Исполнителя, в соответствии с законодательством РФ.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FC1FC4" w:rsidRDefault="004F3684" w:rsidP="00D842D6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FC1FC4">
        <w:rPr>
          <w:rFonts w:ascii="Arial" w:hAnsi="Arial" w:cs="Arial"/>
          <w:b/>
          <w:bCs/>
          <w:sz w:val="17"/>
          <w:szCs w:val="17"/>
        </w:rPr>
        <w:t>4. Стоимость и порядок оплаты услуг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4.1 Стоимость услуг Исполнителя по настоящему Договору определяется Исполнителем в установленном порядке и составляет </w:t>
      </w:r>
      <w:r w:rsidRPr="00FC1FC4">
        <w:rPr>
          <w:rFonts w:ascii="Arial" w:hAnsi="Arial" w:cs="Arial"/>
          <w:b/>
          <w:bCs/>
          <w:sz w:val="17"/>
          <w:szCs w:val="17"/>
        </w:rPr>
        <w:t>900-00 (Девятьсот)рублей 00 коп.</w:t>
      </w:r>
      <w:r w:rsidRPr="006813FE">
        <w:rPr>
          <w:rFonts w:ascii="Arial" w:hAnsi="Arial" w:cs="Arial"/>
          <w:sz w:val="17"/>
          <w:szCs w:val="17"/>
        </w:rPr>
        <w:t xml:space="preserve"> 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4.2. Заказчик производит предварительную оплату услуг путем перечисления денежных средств на расчетный счет Исполнителя, либо путем внесения наличных денежных средств в кассу Исполнителя.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4.3. Моментом оплаты услуг считается дата поступления денежных средств на расчетный счет Исполнителя.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FC1FC4" w:rsidRDefault="004F3684" w:rsidP="00D842D6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FC1FC4">
        <w:rPr>
          <w:rFonts w:ascii="Arial" w:hAnsi="Arial" w:cs="Arial"/>
          <w:b/>
          <w:bCs/>
          <w:sz w:val="17"/>
          <w:szCs w:val="17"/>
        </w:rPr>
        <w:t>5. Дополнительные условия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5.2. Настоящий Договор может быть расторгнут по соглашению Сторон, с учетом взаимных требований. 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5.3. В случае неудовлетворительной сдачи Заказчиком одного из этапов сертификационного экзамена денежная сумма за оказанные ему услуги по проведению в отношении него процедуры сертификационного экзамена возврату не подлежит. 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5.4. Повторно сдача одного из этапов  сертификационного экзамена проводится в сроки и в порядке, определяемые Исполнителем, не ранее, чем через 2 недели и не позднее чем через 3 месяца после предыдущей неудовлетворительной сдачи.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5.5. Проведение повторной сдачи одного из этапов сертификационного экзамена осуществляется после заключения дополнительного соглашения к данному Договору.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5.6.Стоимость повторной сдачи одного из этапов сертификационного экзамена определяется в соответствии с Прейскурантом цен.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5.7. По итогам сдачи сертификационного экзамена Сторонами подписывается акт об оказании услуг, являющемуся неотъемлемой его частью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FC1FC4" w:rsidRDefault="004F3684" w:rsidP="00D842D6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FC1FC4">
        <w:rPr>
          <w:rFonts w:ascii="Arial" w:hAnsi="Arial" w:cs="Arial"/>
          <w:b/>
          <w:bCs/>
          <w:sz w:val="17"/>
          <w:szCs w:val="17"/>
        </w:rPr>
        <w:t>6. Срок действия договора.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6.1. Настоящий Договор вступает в силу со дня его заключения Сторонами и действует до даты подписания акта, но не более 12 месяцев от даты заключения Договора.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ab/>
      </w:r>
      <w:r w:rsidRPr="006813FE">
        <w:rPr>
          <w:rFonts w:ascii="Arial" w:hAnsi="Arial" w:cs="Arial"/>
          <w:sz w:val="17"/>
          <w:szCs w:val="17"/>
        </w:rPr>
        <w:tab/>
      </w:r>
    </w:p>
    <w:p w:rsidR="004F3684" w:rsidRPr="00FC1FC4" w:rsidRDefault="004F3684" w:rsidP="00D842D6">
      <w:pPr>
        <w:jc w:val="center"/>
        <w:rPr>
          <w:rFonts w:ascii="Arial" w:hAnsi="Arial" w:cs="Arial"/>
          <w:b/>
          <w:bCs/>
          <w:sz w:val="17"/>
          <w:szCs w:val="17"/>
        </w:rPr>
      </w:pPr>
      <w:r w:rsidRPr="00FC1FC4">
        <w:rPr>
          <w:rFonts w:ascii="Arial" w:hAnsi="Arial" w:cs="Arial"/>
          <w:b/>
          <w:bCs/>
          <w:sz w:val="17"/>
          <w:szCs w:val="17"/>
        </w:rPr>
        <w:t>7. Заключительные положения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7.1.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>7.2.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F3684" w:rsidRPr="006813FE" w:rsidRDefault="004F3684" w:rsidP="00D842D6">
      <w:pPr>
        <w:ind w:firstLine="540"/>
        <w:rPr>
          <w:rFonts w:ascii="Arial" w:hAnsi="Arial" w:cs="Arial"/>
          <w:sz w:val="17"/>
          <w:szCs w:val="17"/>
        </w:rPr>
      </w:pPr>
      <w:r w:rsidRPr="006813FE">
        <w:rPr>
          <w:rFonts w:ascii="Arial" w:hAnsi="Arial" w:cs="Arial"/>
          <w:sz w:val="17"/>
          <w:szCs w:val="17"/>
        </w:rPr>
        <w:t xml:space="preserve">7.3. Изменения Договора оформляются дополнительными соглашениями к Договору. </w:t>
      </w:r>
    </w:p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tbl>
      <w:tblPr>
        <w:tblW w:w="958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785"/>
        <w:gridCol w:w="4795"/>
      </w:tblGrid>
      <w:tr w:rsidR="004F3684" w:rsidRPr="006813FE">
        <w:tc>
          <w:tcPr>
            <w:tcW w:w="4785" w:type="dxa"/>
          </w:tcPr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Исполнитель</w:t>
            </w: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Заказчик</w:t>
            </w:r>
          </w:p>
        </w:tc>
      </w:tr>
      <w:tr w:rsidR="004F3684" w:rsidRPr="006813FE">
        <w:tc>
          <w:tcPr>
            <w:tcW w:w="4785" w:type="dxa"/>
          </w:tcPr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A0"/>
            </w:tblPr>
            <w:tblGrid>
              <w:gridCol w:w="4572"/>
            </w:tblGrid>
            <w:tr w:rsidR="004F3684" w:rsidRPr="006813FE">
              <w:tc>
                <w:tcPr>
                  <w:tcW w:w="4572" w:type="dxa"/>
                </w:tcPr>
                <w:p w:rsidR="004F3684" w:rsidRPr="00FC1FC4" w:rsidRDefault="004F3684" w:rsidP="00D842D6">
                  <w:pPr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</w:pPr>
                  <w:r w:rsidRPr="00FC1FC4">
                    <w:rPr>
                      <w:rFonts w:ascii="Arial" w:hAnsi="Arial" w:cs="Arial"/>
                      <w:b/>
                      <w:bCs/>
                      <w:sz w:val="17"/>
                      <w:szCs w:val="17"/>
                    </w:rPr>
                    <w:t>АПОУ УР «РМК МЗ УР»</w:t>
                  </w: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Юридический и почтовый адрес: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426057, г.Ижевск, ул. Красногеройская, 12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Телефон : (3412)51-07-18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 xml:space="preserve">Платежные реквизиты: 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ИНН/КПП 1831190472/183101001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 xml:space="preserve">Минфин Удмуртии (АПОУ УР «РМК МЗ УР», 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л/с 30855736170)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 xml:space="preserve">р/с  406 018 105 000 030 000 01  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Отделение -  НБ Удмуртская Республика г.Ижевск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БИК 049401001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КБК 00000000000000000130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ОКТМО 94701000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4F3684" w:rsidRPr="006813FE">
              <w:tc>
                <w:tcPr>
                  <w:tcW w:w="4572" w:type="dxa"/>
                </w:tcPr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Директор АПОУ УР «РМК МЗ УР»</w:t>
                  </w: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>______________________ Якимова Н.В.</w:t>
                  </w: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  <w:p w:rsidR="004F3684" w:rsidRPr="006813FE" w:rsidRDefault="004F3684" w:rsidP="00D842D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6813FE">
                    <w:rPr>
                      <w:rFonts w:ascii="Arial" w:hAnsi="Arial" w:cs="Arial"/>
                      <w:sz w:val="17"/>
                      <w:szCs w:val="17"/>
                    </w:rPr>
                    <w:t xml:space="preserve">          М.П.</w:t>
                  </w:r>
                </w:p>
              </w:tc>
            </w:tr>
          </w:tbl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95" w:type="dxa"/>
            <w:tcBorders>
              <w:left w:val="single" w:sz="4" w:space="0" w:color="000000"/>
              <w:right w:val="single" w:sz="4" w:space="0" w:color="000000"/>
            </w:tcBorders>
          </w:tcPr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Default="004F3684" w:rsidP="00D842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________________________________</w:t>
            </w:r>
          </w:p>
          <w:p w:rsidR="004F3684" w:rsidRPr="00FC1FC4" w:rsidRDefault="004F3684" w:rsidP="00D842D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Дата рождения: ________________________________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Паспортные данные: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 xml:space="preserve">Серия </w:t>
            </w:r>
            <w:r w:rsidRPr="006813FE">
              <w:rPr>
                <w:rFonts w:ascii="Arial" w:hAnsi="Arial" w:cs="Arial"/>
                <w:sz w:val="17"/>
                <w:szCs w:val="17"/>
              </w:rPr>
              <w:softHyphen/>
            </w:r>
            <w:r w:rsidRPr="006813FE">
              <w:rPr>
                <w:rFonts w:ascii="Arial" w:hAnsi="Arial" w:cs="Arial"/>
                <w:sz w:val="17"/>
                <w:szCs w:val="17"/>
              </w:rPr>
              <w:softHyphen/>
              <w:t>_____________№ 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выдан: ________________________________________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______________________________________________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______________________________________________</w:t>
            </w: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дата выдачи: __________________________________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Адрес места проживания (прописка):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______________________________________________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______________________________________________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Телефон :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Домашний:____________________________________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Рабочий:    ____________________________________</w:t>
            </w: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Сотовый:  _____________________________________</w:t>
            </w: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______________ ______________________________</w:t>
            </w: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  <w:r w:rsidRPr="006813FE">
              <w:rPr>
                <w:rFonts w:ascii="Arial" w:hAnsi="Arial" w:cs="Arial"/>
                <w:sz w:val="17"/>
                <w:szCs w:val="17"/>
              </w:rPr>
              <w:t>(подпись)                (расшифровка подписи)</w:t>
            </w: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  <w:p w:rsidR="004F3684" w:rsidRPr="006813FE" w:rsidRDefault="004F3684" w:rsidP="00D842D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F3684" w:rsidRPr="006813FE" w:rsidRDefault="004F3684" w:rsidP="00D842D6">
      <w:pPr>
        <w:rPr>
          <w:rFonts w:ascii="Arial" w:hAnsi="Arial" w:cs="Arial"/>
          <w:sz w:val="17"/>
          <w:szCs w:val="17"/>
        </w:rPr>
      </w:pPr>
    </w:p>
    <w:p w:rsidR="004F3684" w:rsidRPr="006813FE" w:rsidRDefault="004F3684">
      <w:pPr>
        <w:shd w:val="clear" w:color="auto" w:fill="FFFFFF"/>
        <w:spacing w:line="24" w:lineRule="atLeast"/>
        <w:ind w:left="5220"/>
        <w:rPr>
          <w:rFonts w:ascii="Arial" w:hAnsi="Arial" w:cs="Arial"/>
          <w:sz w:val="17"/>
          <w:szCs w:val="17"/>
        </w:rPr>
      </w:pPr>
    </w:p>
    <w:sectPr w:rsidR="004F3684" w:rsidRPr="006813FE" w:rsidSect="00B62065">
      <w:pgSz w:w="11906" w:h="16838"/>
      <w:pgMar w:top="284" w:right="566" w:bottom="360" w:left="126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5F9"/>
    <w:rsid w:val="00043847"/>
    <w:rsid w:val="00090C00"/>
    <w:rsid w:val="000D1791"/>
    <w:rsid w:val="0012083E"/>
    <w:rsid w:val="001E3CC6"/>
    <w:rsid w:val="002A60BC"/>
    <w:rsid w:val="00303A15"/>
    <w:rsid w:val="00326AA7"/>
    <w:rsid w:val="00353FB3"/>
    <w:rsid w:val="00356D36"/>
    <w:rsid w:val="003D49C3"/>
    <w:rsid w:val="003F14F0"/>
    <w:rsid w:val="00494D68"/>
    <w:rsid w:val="004B2C41"/>
    <w:rsid w:val="004F3684"/>
    <w:rsid w:val="00577270"/>
    <w:rsid w:val="00597944"/>
    <w:rsid w:val="005A208A"/>
    <w:rsid w:val="005E6F6E"/>
    <w:rsid w:val="0062079C"/>
    <w:rsid w:val="00662E02"/>
    <w:rsid w:val="006813FE"/>
    <w:rsid w:val="006D5878"/>
    <w:rsid w:val="007A6661"/>
    <w:rsid w:val="007C1523"/>
    <w:rsid w:val="007F444C"/>
    <w:rsid w:val="008410C1"/>
    <w:rsid w:val="00943644"/>
    <w:rsid w:val="009566A2"/>
    <w:rsid w:val="0096035C"/>
    <w:rsid w:val="009D0A53"/>
    <w:rsid w:val="009D185F"/>
    <w:rsid w:val="009E329C"/>
    <w:rsid w:val="009F5B36"/>
    <w:rsid w:val="00A75497"/>
    <w:rsid w:val="00AC4266"/>
    <w:rsid w:val="00AF65F9"/>
    <w:rsid w:val="00B62065"/>
    <w:rsid w:val="00B91041"/>
    <w:rsid w:val="00BC16C1"/>
    <w:rsid w:val="00BD0D54"/>
    <w:rsid w:val="00C76C90"/>
    <w:rsid w:val="00CF52FD"/>
    <w:rsid w:val="00D842D6"/>
    <w:rsid w:val="00E0329F"/>
    <w:rsid w:val="00E053CF"/>
    <w:rsid w:val="00E32615"/>
    <w:rsid w:val="00E347E4"/>
    <w:rsid w:val="00E77DB1"/>
    <w:rsid w:val="00F02E37"/>
    <w:rsid w:val="00F904E4"/>
    <w:rsid w:val="00FC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F9"/>
    <w:rPr>
      <w:rFonts w:eastAsia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AF65F9"/>
    <w:rPr>
      <w:color w:val="auto"/>
      <w:u w:val="none"/>
    </w:rPr>
  </w:style>
  <w:style w:type="paragraph" w:customStyle="1" w:styleId="Heading">
    <w:name w:val="Heading"/>
    <w:basedOn w:val="Normal"/>
    <w:next w:val="BodyText"/>
    <w:uiPriority w:val="99"/>
    <w:rsid w:val="00AF65F9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F65F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847"/>
    <w:rPr>
      <w:rFonts w:eastAsia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AF65F9"/>
  </w:style>
  <w:style w:type="paragraph" w:customStyle="1" w:styleId="Caption1">
    <w:name w:val="Caption1"/>
    <w:basedOn w:val="Normal"/>
    <w:uiPriority w:val="99"/>
    <w:rsid w:val="00AF65F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F65F9"/>
    <w:pPr>
      <w:suppressLineNumbers/>
    </w:pPr>
  </w:style>
  <w:style w:type="paragraph" w:styleId="NormalWeb">
    <w:name w:val="Normal (Web)"/>
    <w:basedOn w:val="Normal"/>
    <w:uiPriority w:val="99"/>
    <w:rsid w:val="00AF65F9"/>
    <w:pPr>
      <w:spacing w:before="280" w:after="280"/>
    </w:pPr>
  </w:style>
  <w:style w:type="paragraph" w:customStyle="1" w:styleId="western">
    <w:name w:val="western"/>
    <w:basedOn w:val="Normal"/>
    <w:uiPriority w:val="99"/>
    <w:rsid w:val="00AF65F9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AF65F9"/>
    <w:pPr>
      <w:suppressLineNumbers/>
    </w:pPr>
  </w:style>
  <w:style w:type="paragraph" w:customStyle="1" w:styleId="TableHeading">
    <w:name w:val="Table Heading"/>
    <w:basedOn w:val="TableContents"/>
    <w:uiPriority w:val="99"/>
    <w:rsid w:val="00AF65F9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6813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77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3847"/>
    <w:rPr>
      <w:rFonts w:eastAsia="Times New Roman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pkizh.ru/sertif/sayavlenie/zayavka.do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E5B67D46AFB47AA76EF131798BA1D" ma:contentTypeVersion="" ma:contentTypeDescription="Создание документа." ma:contentTypeScope="" ma:versionID="46672cfd59a05dfc24ed31bf12d1d5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DDF9E-0AE4-41B5-AD0A-E0F707939C9F}"/>
</file>

<file path=customXml/itemProps2.xml><?xml version="1.0" encoding="utf-8"?>
<ds:datastoreItem xmlns:ds="http://schemas.openxmlformats.org/officeDocument/2006/customXml" ds:itemID="{E5085D5D-4A60-48A1-9A47-5A42D7674CE8}"/>
</file>

<file path=customXml/itemProps3.xml><?xml version="1.0" encoding="utf-8"?>
<ds:datastoreItem xmlns:ds="http://schemas.openxmlformats.org/officeDocument/2006/customXml" ds:itemID="{EAB17E32-0FFA-4EC8-999B-5B214843FCB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347</TotalTime>
  <Pages>2</Pages>
  <Words>1385</Words>
  <Characters>7895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Договор № ___ </dc:title>
  <dc:subject/>
  <dc:creator>Roman</dc:creator>
  <cp:keywords/>
  <dc:description/>
  <cp:lastModifiedBy>user7</cp:lastModifiedBy>
  <cp:revision>341</cp:revision>
  <cp:lastPrinted>2018-07-09T07:50:00Z</cp:lastPrinted>
  <dcterms:created xsi:type="dcterms:W3CDTF">2017-02-08T14:18:00Z</dcterms:created>
  <dcterms:modified xsi:type="dcterms:W3CDTF">2018-07-09T08:37:00Z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0x010100B5DE5B67D46AFB47AA76EF131798BA1D</vt:lpwstr>
  </property>
</Properties>
</file>